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44" w:rsidRPr="00F62E56" w:rsidRDefault="008D7044" w:rsidP="008D7044">
      <w:pPr>
        <w:pStyle w:val="1"/>
        <w:rPr>
          <w:color w:val="auto"/>
        </w:rPr>
      </w:pPr>
      <w:r w:rsidRPr="00F62E56">
        <w:rPr>
          <w:rFonts w:ascii="Muller" w:hAnsi="Muller"/>
          <w:color w:val="auto"/>
          <w:sz w:val="28"/>
          <w:szCs w:val="28"/>
        </w:rPr>
        <w:t>Документы, необходимые для заезда в санаторий</w:t>
      </w:r>
    </w:p>
    <w:p w:rsidR="008D7044" w:rsidRPr="00F62E56" w:rsidRDefault="008D7044" w:rsidP="008D7044">
      <w:pPr>
        <w:pStyle w:val="a0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E56">
        <w:rPr>
          <w:rStyle w:val="a4"/>
          <w:rFonts w:ascii="Times New Roman" w:hAnsi="Times New Roman" w:cs="Times New Roman"/>
          <w:color w:val="333333"/>
          <w:sz w:val="28"/>
          <w:szCs w:val="28"/>
        </w:rPr>
        <w:t>Для взрослых</w:t>
      </w:r>
    </w:p>
    <w:p w:rsidR="008D7044" w:rsidRPr="00F62E56" w:rsidRDefault="008D7044" w:rsidP="008D7044">
      <w:pPr>
        <w:pStyle w:val="a0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E56">
        <w:rPr>
          <w:rFonts w:ascii="Times New Roman" w:hAnsi="Times New Roman" w:cs="Times New Roman"/>
          <w:color w:val="333333"/>
          <w:sz w:val="28"/>
          <w:szCs w:val="28"/>
        </w:rPr>
        <w:t>— Паспорт</w:t>
      </w:r>
    </w:p>
    <w:p w:rsidR="008D7044" w:rsidRPr="00F62E56" w:rsidRDefault="008D7044" w:rsidP="008D7044">
      <w:pPr>
        <w:pStyle w:val="a0"/>
        <w:widowControl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62E56">
        <w:rPr>
          <w:rFonts w:ascii="Times New Roman" w:hAnsi="Times New Roman" w:cs="Times New Roman"/>
          <w:color w:val="333333"/>
          <w:sz w:val="28"/>
          <w:szCs w:val="28"/>
        </w:rPr>
        <w:t>— Санаторно-курортная карта установленного образца, давностью не более двух месяцев (форма 072/у).</w:t>
      </w:r>
    </w:p>
    <w:p w:rsidR="008D7044" w:rsidRPr="00F62E56" w:rsidRDefault="008D7044" w:rsidP="008D7044">
      <w:pPr>
        <w:pStyle w:val="a0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044" w:rsidRPr="00F62E56" w:rsidRDefault="008D7044" w:rsidP="008D7044">
      <w:pPr>
        <w:pStyle w:val="a0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E56">
        <w:rPr>
          <w:rStyle w:val="a4"/>
          <w:rFonts w:ascii="Times New Roman" w:hAnsi="Times New Roman" w:cs="Times New Roman"/>
          <w:color w:val="333333"/>
          <w:sz w:val="28"/>
          <w:szCs w:val="28"/>
        </w:rPr>
        <w:t>Для иностранных граждан</w:t>
      </w:r>
    </w:p>
    <w:p w:rsidR="008D7044" w:rsidRPr="00F62E56" w:rsidRDefault="008D7044" w:rsidP="008D7044">
      <w:pPr>
        <w:pStyle w:val="a0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E56">
        <w:rPr>
          <w:rFonts w:ascii="Times New Roman" w:hAnsi="Times New Roman" w:cs="Times New Roman"/>
          <w:color w:val="333333"/>
          <w:sz w:val="28"/>
          <w:szCs w:val="28"/>
        </w:rPr>
        <w:t>— Паспорт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8D7044" w:rsidRDefault="008D7044" w:rsidP="008D7044">
      <w:pPr>
        <w:pStyle w:val="a0"/>
        <w:widowControl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62E56">
        <w:rPr>
          <w:rFonts w:ascii="Times New Roman" w:hAnsi="Times New Roman" w:cs="Times New Roman"/>
          <w:color w:val="333333"/>
          <w:sz w:val="28"/>
          <w:szCs w:val="28"/>
        </w:rPr>
        <w:t>— Миграционная карта (за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РФ)</w:t>
      </w:r>
    </w:p>
    <w:p w:rsidR="008D7044" w:rsidRPr="00F62E56" w:rsidRDefault="008D7044" w:rsidP="008D7044">
      <w:pPr>
        <w:pStyle w:val="a0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044" w:rsidRPr="00F62E56" w:rsidRDefault="008D7044" w:rsidP="008D7044">
      <w:pPr>
        <w:pStyle w:val="a0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E56">
        <w:rPr>
          <w:rStyle w:val="a4"/>
          <w:rFonts w:ascii="Times New Roman" w:hAnsi="Times New Roman" w:cs="Times New Roman"/>
          <w:color w:val="333333"/>
          <w:sz w:val="28"/>
          <w:szCs w:val="28"/>
        </w:rPr>
        <w:t>Для детей от 4 до 16 лет:</w:t>
      </w:r>
    </w:p>
    <w:p w:rsidR="008D7044" w:rsidRPr="00F62E56" w:rsidRDefault="008D7044" w:rsidP="008D7044">
      <w:pPr>
        <w:pStyle w:val="a0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E56">
        <w:rPr>
          <w:rFonts w:ascii="Times New Roman" w:hAnsi="Times New Roman" w:cs="Times New Roman"/>
          <w:color w:val="333333"/>
          <w:sz w:val="28"/>
          <w:szCs w:val="28"/>
        </w:rPr>
        <w:t>— Свидетельство о рождении, паспорт (с 14 лет)</w:t>
      </w:r>
    </w:p>
    <w:p w:rsidR="008D7044" w:rsidRPr="00F62E56" w:rsidRDefault="008D7044" w:rsidP="008D7044">
      <w:pPr>
        <w:pStyle w:val="a0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E56">
        <w:rPr>
          <w:rFonts w:ascii="Times New Roman" w:hAnsi="Times New Roman" w:cs="Times New Roman"/>
          <w:color w:val="333333"/>
          <w:sz w:val="28"/>
          <w:szCs w:val="28"/>
        </w:rPr>
        <w:t>— Санаторно-курортная карта установленного образца, давностью не более двух месяцев (форма 076/у)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 обязательным анализом на энтеробиоз.</w:t>
      </w:r>
    </w:p>
    <w:p w:rsidR="008D7044" w:rsidRPr="00F62E56" w:rsidRDefault="008D7044" w:rsidP="008D7044">
      <w:pPr>
        <w:pStyle w:val="a0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E56">
        <w:rPr>
          <w:rFonts w:ascii="Times New Roman" w:hAnsi="Times New Roman" w:cs="Times New Roman"/>
          <w:color w:val="333333"/>
          <w:sz w:val="28"/>
          <w:szCs w:val="28"/>
        </w:rPr>
        <w:t xml:space="preserve">— Справка об </w:t>
      </w:r>
      <w:proofErr w:type="spellStart"/>
      <w:r w:rsidRPr="00F62E56">
        <w:rPr>
          <w:rFonts w:ascii="Times New Roman" w:hAnsi="Times New Roman" w:cs="Times New Roman"/>
          <w:color w:val="333333"/>
          <w:sz w:val="28"/>
          <w:szCs w:val="28"/>
        </w:rPr>
        <w:t>эпидокружении</w:t>
      </w:r>
      <w:proofErr w:type="spellEnd"/>
      <w:r w:rsidRPr="00F62E56">
        <w:rPr>
          <w:rFonts w:ascii="Times New Roman" w:hAnsi="Times New Roman" w:cs="Times New Roman"/>
          <w:color w:val="333333"/>
          <w:sz w:val="28"/>
          <w:szCs w:val="28"/>
        </w:rPr>
        <w:t xml:space="preserve"> (справка врача-педиатра или врача-эпидемиолога об отсутствии контакта ребенка с инфекционными больными по месту жительства, в детском саду или школе).</w:t>
      </w:r>
    </w:p>
    <w:p w:rsidR="008D7044" w:rsidRPr="00F62E56" w:rsidRDefault="008D7044" w:rsidP="008D7044">
      <w:pPr>
        <w:pStyle w:val="a0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E56">
        <w:rPr>
          <w:rFonts w:ascii="Times New Roman" w:hAnsi="Times New Roman" w:cs="Times New Roman"/>
          <w:color w:val="333333"/>
          <w:sz w:val="28"/>
          <w:szCs w:val="28"/>
        </w:rPr>
        <w:t>— Сертификат о прививках.</w:t>
      </w:r>
    </w:p>
    <w:p w:rsidR="008D7044" w:rsidRDefault="008D7044" w:rsidP="008D7044">
      <w:pPr>
        <w:rPr>
          <w:rFonts w:ascii="Times New Roman" w:hAnsi="Times New Roman"/>
          <w:b/>
          <w:bCs/>
          <w:sz w:val="28"/>
          <w:szCs w:val="28"/>
        </w:rPr>
      </w:pPr>
    </w:p>
    <w:p w:rsidR="008D7044" w:rsidRDefault="008D7044" w:rsidP="008D7044">
      <w:pPr>
        <w:rPr>
          <w:rFonts w:ascii="Times New Roman" w:hAnsi="Times New Roman"/>
          <w:b/>
          <w:bCs/>
          <w:sz w:val="28"/>
          <w:szCs w:val="28"/>
        </w:rPr>
      </w:pPr>
    </w:p>
    <w:p w:rsidR="008D7044" w:rsidRDefault="008D7044" w:rsidP="008D7044">
      <w:r>
        <w:rPr>
          <w:rFonts w:ascii="Times New Roman" w:hAnsi="Times New Roman"/>
          <w:b/>
          <w:bCs/>
          <w:sz w:val="28"/>
          <w:szCs w:val="28"/>
        </w:rPr>
        <w:t>Документы для заселения</w:t>
      </w:r>
    </w:p>
    <w:p w:rsidR="008D7044" w:rsidRDefault="008D7044" w:rsidP="008D7044">
      <w:pPr>
        <w:rPr>
          <w:rFonts w:ascii="Times New Roman" w:hAnsi="Times New Roman"/>
          <w:b/>
          <w:bCs/>
          <w:sz w:val="28"/>
          <w:szCs w:val="28"/>
        </w:rPr>
      </w:pPr>
    </w:p>
    <w:p w:rsidR="008D7044" w:rsidRPr="002B405D" w:rsidRDefault="008D7044" w:rsidP="008D7044">
      <w:pPr>
        <w:rPr>
          <w:rFonts w:ascii="Times New Roman" w:hAnsi="Times New Roman" w:cs="Times New Roman"/>
          <w:sz w:val="28"/>
          <w:szCs w:val="28"/>
        </w:rPr>
      </w:pPr>
      <w:r w:rsidRPr="002B405D">
        <w:rPr>
          <w:rFonts w:ascii="Times New Roman" w:hAnsi="Times New Roman" w:cs="Times New Roman"/>
          <w:b/>
          <w:bCs/>
          <w:sz w:val="28"/>
          <w:szCs w:val="28"/>
        </w:rPr>
        <w:t>Для взрослых:</w:t>
      </w:r>
    </w:p>
    <w:p w:rsidR="008D7044" w:rsidRPr="002B405D" w:rsidRDefault="008D7044" w:rsidP="008D7044">
      <w:pPr>
        <w:pStyle w:val="a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05D">
        <w:rPr>
          <w:rFonts w:ascii="Times New Roman" w:hAnsi="Times New Roman" w:cs="Times New Roman"/>
          <w:sz w:val="28"/>
          <w:szCs w:val="28"/>
        </w:rPr>
        <w:t>документ, удостоверяющий личность (паспорт, военный билет, удостоверение личности);</w:t>
      </w:r>
    </w:p>
    <w:p w:rsidR="008D7044" w:rsidRPr="002B405D" w:rsidRDefault="008D7044" w:rsidP="008D7044">
      <w:pPr>
        <w:pStyle w:val="a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05D">
        <w:rPr>
          <w:rFonts w:ascii="Times New Roman" w:hAnsi="Times New Roman" w:cs="Times New Roman"/>
          <w:sz w:val="28"/>
          <w:szCs w:val="28"/>
        </w:rPr>
        <w:t>санаторно-курортную карту (срок давности — не более 2 месяцев на момент заезда) с обязательным указанием результата флюорографического исследования;</w:t>
      </w:r>
    </w:p>
    <w:p w:rsidR="008D7044" w:rsidRPr="002B405D" w:rsidRDefault="008D7044" w:rsidP="008D7044">
      <w:pPr>
        <w:pStyle w:val="a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05D">
        <w:rPr>
          <w:rFonts w:ascii="Times New Roman" w:hAnsi="Times New Roman" w:cs="Times New Roman"/>
          <w:sz w:val="28"/>
          <w:szCs w:val="28"/>
        </w:rPr>
        <w:t>обменную путевку или ваучер (при оформлении путевки через туристическую фирму);</w:t>
      </w:r>
    </w:p>
    <w:p w:rsidR="008D7044" w:rsidRPr="002B405D" w:rsidRDefault="008D7044" w:rsidP="008D7044">
      <w:pPr>
        <w:pStyle w:val="a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05D">
        <w:rPr>
          <w:rFonts w:ascii="Times New Roman" w:hAnsi="Times New Roman" w:cs="Times New Roman"/>
          <w:sz w:val="28"/>
          <w:szCs w:val="28"/>
        </w:rPr>
        <w:t>доверенность (при оформлении путевки через организацию, предприятие);</w:t>
      </w:r>
    </w:p>
    <w:p w:rsidR="008D7044" w:rsidRPr="002B405D" w:rsidRDefault="008D7044" w:rsidP="008D7044">
      <w:pPr>
        <w:pStyle w:val="a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405D">
        <w:rPr>
          <w:rFonts w:ascii="Times New Roman" w:hAnsi="Times New Roman" w:cs="Times New Roman"/>
          <w:sz w:val="28"/>
          <w:szCs w:val="28"/>
        </w:rPr>
        <w:t>копии платежных поручений об оплате санаторно-курортных услуг с отметкой банка (при безналичном расчёте).</w:t>
      </w:r>
      <w:r w:rsidRPr="002B405D">
        <w:rPr>
          <w:rFonts w:ascii="Times New Roman" w:hAnsi="Times New Roman" w:cs="Times New Roman"/>
          <w:sz w:val="28"/>
          <w:szCs w:val="28"/>
        </w:rPr>
        <w:br/>
      </w:r>
      <w:r w:rsidRPr="002B405D">
        <w:rPr>
          <w:rFonts w:ascii="Times New Roman" w:hAnsi="Times New Roman" w:cs="Times New Roman"/>
          <w:sz w:val="28"/>
          <w:szCs w:val="28"/>
        </w:rPr>
        <w:br/>
      </w:r>
      <w:r w:rsidRPr="002B405D">
        <w:rPr>
          <w:rFonts w:ascii="Times New Roman" w:hAnsi="Times New Roman" w:cs="Times New Roman"/>
          <w:b/>
          <w:sz w:val="28"/>
          <w:szCs w:val="28"/>
        </w:rPr>
        <w:t>Для детей до 14 лет:</w:t>
      </w:r>
    </w:p>
    <w:p w:rsidR="008D7044" w:rsidRPr="002B405D" w:rsidRDefault="008D7044" w:rsidP="008D7044">
      <w:pPr>
        <w:pStyle w:val="a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05D">
        <w:rPr>
          <w:rFonts w:ascii="Times New Roman" w:hAnsi="Times New Roman" w:cs="Times New Roman"/>
          <w:sz w:val="28"/>
          <w:szCs w:val="28"/>
        </w:rPr>
        <w:t>свидетельство о рождении;</w:t>
      </w:r>
    </w:p>
    <w:p w:rsidR="008D7044" w:rsidRPr="002B405D" w:rsidRDefault="008D7044" w:rsidP="008D7044">
      <w:pPr>
        <w:pStyle w:val="a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05D">
        <w:rPr>
          <w:rFonts w:ascii="Times New Roman" w:hAnsi="Times New Roman" w:cs="Times New Roman"/>
          <w:sz w:val="28"/>
          <w:szCs w:val="28"/>
        </w:rPr>
        <w:t>санаторно-курортную карту (срок давности — не более 2 месяцев на момент заезда);</w:t>
      </w:r>
    </w:p>
    <w:p w:rsidR="008D7044" w:rsidRPr="002B405D" w:rsidRDefault="008D7044" w:rsidP="008D7044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05D">
        <w:rPr>
          <w:rFonts w:ascii="Times New Roman" w:hAnsi="Times New Roman" w:cs="Times New Roman"/>
          <w:sz w:val="28"/>
          <w:szCs w:val="28"/>
        </w:rPr>
        <w:lastRenderedPageBreak/>
        <w:br/>
        <w:t>Если ребёнок едет в сопровождении лица, не являющегося официальным представителем, то необходимо предоставить:</w:t>
      </w:r>
    </w:p>
    <w:p w:rsidR="008D7044" w:rsidRPr="002B405D" w:rsidRDefault="008D7044" w:rsidP="008D7044">
      <w:pPr>
        <w:pStyle w:val="a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05D">
        <w:rPr>
          <w:rFonts w:ascii="Times New Roman" w:hAnsi="Times New Roman" w:cs="Times New Roman"/>
          <w:sz w:val="28"/>
          <w:szCs w:val="28"/>
        </w:rPr>
        <w:t>доверенность на предоставление интересов пациента в медицинской организации;</w:t>
      </w:r>
    </w:p>
    <w:p w:rsidR="008D7044" w:rsidRPr="002B405D" w:rsidRDefault="008D7044" w:rsidP="008D7044">
      <w:pPr>
        <w:pStyle w:val="a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405D">
        <w:rPr>
          <w:rFonts w:ascii="Times New Roman" w:hAnsi="Times New Roman" w:cs="Times New Roman"/>
          <w:sz w:val="28"/>
          <w:szCs w:val="28"/>
        </w:rPr>
        <w:t>согласие родителей (усыновителей, опекунов или попечителей) на поездку по Российской Федерации несовершеннолетнего ребёнка.</w:t>
      </w:r>
    </w:p>
    <w:p w:rsidR="008D7044" w:rsidRPr="002B405D" w:rsidRDefault="008D7044" w:rsidP="008D7044">
      <w:pPr>
        <w:pStyle w:val="a0"/>
        <w:rPr>
          <w:rFonts w:ascii="Times New Roman" w:hAnsi="Times New Roman" w:cs="Times New Roman"/>
          <w:sz w:val="28"/>
          <w:szCs w:val="28"/>
        </w:rPr>
      </w:pPr>
      <w:r w:rsidRPr="002B405D">
        <w:rPr>
          <w:rFonts w:ascii="Times New Roman" w:hAnsi="Times New Roman" w:cs="Times New Roman"/>
          <w:sz w:val="28"/>
          <w:szCs w:val="28"/>
        </w:rPr>
        <w:br/>
        <w:t>Для иностранных граждан:​</w:t>
      </w:r>
    </w:p>
    <w:p w:rsidR="008D7044" w:rsidRPr="002B405D" w:rsidRDefault="008D7044" w:rsidP="008D7044">
      <w:pPr>
        <w:pStyle w:val="a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405D">
        <w:rPr>
          <w:rFonts w:ascii="Times New Roman" w:hAnsi="Times New Roman" w:cs="Times New Roman"/>
          <w:sz w:val="28"/>
          <w:szCs w:val="28"/>
        </w:rPr>
        <w:t>документ, удостоверяющий личность (паспорт, удостоверение личности);</w:t>
      </w:r>
    </w:p>
    <w:p w:rsidR="008D7044" w:rsidRPr="002B405D" w:rsidRDefault="008D7044" w:rsidP="008D7044">
      <w:pPr>
        <w:pStyle w:val="a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405D">
        <w:rPr>
          <w:rFonts w:ascii="Times New Roman" w:hAnsi="Times New Roman" w:cs="Times New Roman"/>
          <w:sz w:val="28"/>
          <w:szCs w:val="28"/>
        </w:rPr>
        <w:t>миграционную карту;</w:t>
      </w:r>
    </w:p>
    <w:p w:rsidR="008D7044" w:rsidRPr="002B405D" w:rsidRDefault="008D7044" w:rsidP="008D7044">
      <w:pPr>
        <w:pStyle w:val="a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405D">
        <w:rPr>
          <w:rFonts w:ascii="Times New Roman" w:hAnsi="Times New Roman" w:cs="Times New Roman"/>
          <w:sz w:val="28"/>
          <w:szCs w:val="28"/>
        </w:rPr>
        <w:t>визу</w:t>
      </w:r>
      <w:proofErr w:type="gramStart"/>
      <w:r w:rsidRPr="002B405D">
        <w:rPr>
          <w:rFonts w:ascii="Times New Roman" w:hAnsi="Times New Roman" w:cs="Times New Roman"/>
          <w:sz w:val="28"/>
          <w:szCs w:val="28"/>
        </w:rPr>
        <w:t>;(</w:t>
      </w:r>
      <w:proofErr w:type="gramEnd"/>
      <w:r w:rsidRPr="002B405D">
        <w:rPr>
          <w:rFonts w:ascii="Times New Roman" w:hAnsi="Times New Roman" w:cs="Times New Roman"/>
          <w:sz w:val="28"/>
          <w:szCs w:val="28"/>
        </w:rPr>
        <w:t>для стран, с визовым въездом на территорию РФ);</w:t>
      </w:r>
    </w:p>
    <w:p w:rsidR="008D7044" w:rsidRPr="002B405D" w:rsidRDefault="008D7044" w:rsidP="008D7044">
      <w:pPr>
        <w:pStyle w:val="a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405D">
        <w:rPr>
          <w:rFonts w:ascii="Times New Roman" w:hAnsi="Times New Roman" w:cs="Times New Roman"/>
          <w:sz w:val="28"/>
          <w:szCs w:val="28"/>
        </w:rPr>
        <w:t>медицинскую страховку;</w:t>
      </w:r>
    </w:p>
    <w:p w:rsidR="008D7044" w:rsidRPr="002B405D" w:rsidRDefault="008D7044" w:rsidP="008D7044">
      <w:pPr>
        <w:pStyle w:val="a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B405D">
        <w:rPr>
          <w:rFonts w:ascii="Times New Roman" w:hAnsi="Times New Roman" w:cs="Times New Roman"/>
          <w:sz w:val="28"/>
          <w:szCs w:val="28"/>
        </w:rPr>
        <w:t>санаторно-курортную карту (срок давности не более 1 месяца на момент заезда) с обязательным указанием результата флюорографического исследования;</w:t>
      </w:r>
    </w:p>
    <w:p w:rsidR="005F497D" w:rsidRDefault="005F497D">
      <w:bookmarkStart w:id="0" w:name="_GoBack"/>
      <w:bookmarkEnd w:id="0"/>
    </w:p>
    <w:sectPr w:rsidR="005F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uller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80"/>
    <w:rsid w:val="005F497D"/>
    <w:rsid w:val="00887E80"/>
    <w:rsid w:val="008D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44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8D7044"/>
    <w:pPr>
      <w:keepNext/>
      <w:spacing w:before="240" w:after="120"/>
      <w:outlineLvl w:val="0"/>
    </w:pPr>
    <w:rPr>
      <w:rFonts w:eastAsia="NSimSu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D7044"/>
    <w:rPr>
      <w:rFonts w:ascii="Liberation Serif" w:eastAsia="NSimSun" w:hAnsi="Liberation Serif" w:cs="Mangal"/>
      <w:b/>
      <w:bCs/>
      <w:color w:val="000000"/>
      <w:sz w:val="48"/>
      <w:szCs w:val="48"/>
      <w:lang w:eastAsia="zh-CN" w:bidi="hi-IN"/>
    </w:rPr>
  </w:style>
  <w:style w:type="character" w:styleId="a4">
    <w:name w:val="Strong"/>
    <w:uiPriority w:val="22"/>
    <w:qFormat/>
    <w:rsid w:val="008D7044"/>
    <w:rPr>
      <w:b/>
      <w:bCs/>
    </w:rPr>
  </w:style>
  <w:style w:type="paragraph" w:styleId="a0">
    <w:name w:val="Body Text"/>
    <w:basedOn w:val="a"/>
    <w:link w:val="a5"/>
    <w:rsid w:val="008D7044"/>
    <w:pPr>
      <w:spacing w:after="283" w:line="276" w:lineRule="auto"/>
    </w:pPr>
  </w:style>
  <w:style w:type="character" w:customStyle="1" w:styleId="a5">
    <w:name w:val="Основной текст Знак"/>
    <w:basedOn w:val="a1"/>
    <w:link w:val="a0"/>
    <w:rsid w:val="008D7044"/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44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8D7044"/>
    <w:pPr>
      <w:keepNext/>
      <w:spacing w:before="240" w:after="120"/>
      <w:outlineLvl w:val="0"/>
    </w:pPr>
    <w:rPr>
      <w:rFonts w:eastAsia="NSimSun" w:cs="Mang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D7044"/>
    <w:rPr>
      <w:rFonts w:ascii="Liberation Serif" w:eastAsia="NSimSun" w:hAnsi="Liberation Serif" w:cs="Mangal"/>
      <w:b/>
      <w:bCs/>
      <w:color w:val="000000"/>
      <w:sz w:val="48"/>
      <w:szCs w:val="48"/>
      <w:lang w:eastAsia="zh-CN" w:bidi="hi-IN"/>
    </w:rPr>
  </w:style>
  <w:style w:type="character" w:styleId="a4">
    <w:name w:val="Strong"/>
    <w:uiPriority w:val="22"/>
    <w:qFormat/>
    <w:rsid w:val="008D7044"/>
    <w:rPr>
      <w:b/>
      <w:bCs/>
    </w:rPr>
  </w:style>
  <w:style w:type="paragraph" w:styleId="a0">
    <w:name w:val="Body Text"/>
    <w:basedOn w:val="a"/>
    <w:link w:val="a5"/>
    <w:rsid w:val="008D7044"/>
    <w:pPr>
      <w:spacing w:after="283" w:line="276" w:lineRule="auto"/>
    </w:pPr>
  </w:style>
  <w:style w:type="character" w:customStyle="1" w:styleId="a5">
    <w:name w:val="Основной текст Знак"/>
    <w:basedOn w:val="a1"/>
    <w:link w:val="a0"/>
    <w:rsid w:val="008D7044"/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Company>diakov.net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2023-05-11T09:46:00Z</dcterms:created>
  <dcterms:modified xsi:type="dcterms:W3CDTF">2023-05-11T09:47:00Z</dcterms:modified>
</cp:coreProperties>
</file>